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ED" w:rsidRPr="00877930" w:rsidRDefault="003C65ED" w:rsidP="003C65ED">
      <w:pPr>
        <w:spacing w:after="0" w:line="240" w:lineRule="auto"/>
        <w:ind w:left="-567" w:firstLine="425"/>
        <w:jc w:val="center"/>
        <w:rPr>
          <w:rFonts w:ascii="Times New Roman" w:hAnsi="Times New Roman" w:cs="Times New Roman"/>
          <w:b/>
          <w:sz w:val="24"/>
          <w:szCs w:val="24"/>
          <w:lang w:val="ky-KG"/>
        </w:rPr>
      </w:pPr>
      <w:r w:rsidRPr="00877930">
        <w:rPr>
          <w:rFonts w:ascii="Times New Roman" w:hAnsi="Times New Roman" w:cs="Times New Roman"/>
          <w:b/>
          <w:sz w:val="24"/>
          <w:szCs w:val="24"/>
          <w:lang w:val="ky-KG"/>
        </w:rPr>
        <w:t>“Кыргыз Республикасынын Салык кодексине өзгөртүүлөрдү</w:t>
      </w:r>
    </w:p>
    <w:p w:rsidR="003C65ED" w:rsidRDefault="003C65ED" w:rsidP="003C65ED">
      <w:pPr>
        <w:spacing w:after="0" w:line="240" w:lineRule="auto"/>
        <w:ind w:left="-567" w:firstLine="425"/>
        <w:jc w:val="center"/>
        <w:rPr>
          <w:rFonts w:ascii="Times New Roman" w:hAnsi="Times New Roman" w:cs="Times New Roman"/>
          <w:b/>
          <w:sz w:val="24"/>
          <w:szCs w:val="24"/>
          <w:lang w:val="ky-KG"/>
        </w:rPr>
      </w:pPr>
      <w:r w:rsidRPr="00877930">
        <w:rPr>
          <w:rFonts w:ascii="Times New Roman" w:hAnsi="Times New Roman" w:cs="Times New Roman"/>
          <w:b/>
          <w:sz w:val="24"/>
          <w:szCs w:val="24"/>
          <w:lang w:val="ky-KG"/>
        </w:rPr>
        <w:t>киргизүү жөнүндө” Кыргыз Республикасынын Мыйзам</w:t>
      </w:r>
      <w:r>
        <w:rPr>
          <w:rFonts w:ascii="Times New Roman" w:hAnsi="Times New Roman" w:cs="Times New Roman"/>
          <w:b/>
          <w:sz w:val="24"/>
          <w:szCs w:val="24"/>
          <w:lang w:val="ky-KG"/>
        </w:rPr>
        <w:t xml:space="preserve"> </w:t>
      </w:r>
      <w:r w:rsidRPr="00877930">
        <w:rPr>
          <w:rFonts w:ascii="Times New Roman" w:hAnsi="Times New Roman" w:cs="Times New Roman"/>
          <w:b/>
          <w:sz w:val="24"/>
          <w:szCs w:val="24"/>
          <w:lang w:val="ky-KG"/>
        </w:rPr>
        <w:t>долбооруна</w:t>
      </w:r>
    </w:p>
    <w:p w:rsidR="003C65ED" w:rsidRDefault="003C65ED" w:rsidP="003C65ED">
      <w:pPr>
        <w:spacing w:after="0" w:line="240" w:lineRule="auto"/>
        <w:ind w:left="-567" w:firstLine="425"/>
        <w:jc w:val="center"/>
        <w:rPr>
          <w:rFonts w:ascii="Times New Roman" w:hAnsi="Times New Roman" w:cs="Times New Roman"/>
          <w:b/>
          <w:sz w:val="24"/>
          <w:szCs w:val="24"/>
          <w:lang w:val="ky-KG"/>
        </w:rPr>
      </w:pPr>
      <w:r w:rsidRPr="00877930">
        <w:rPr>
          <w:rFonts w:ascii="Times New Roman" w:hAnsi="Times New Roman" w:cs="Times New Roman"/>
          <w:b/>
          <w:sz w:val="24"/>
          <w:szCs w:val="24"/>
          <w:lang w:val="ky-KG"/>
        </w:rPr>
        <w:t xml:space="preserve"> САЛЫШТЫРМА ТАБЛИЦА</w:t>
      </w:r>
    </w:p>
    <w:p w:rsidR="003C65ED" w:rsidRPr="00877930" w:rsidRDefault="003C65ED" w:rsidP="003C65ED">
      <w:pPr>
        <w:spacing w:after="0" w:line="240" w:lineRule="auto"/>
        <w:ind w:left="-567" w:firstLine="425"/>
        <w:jc w:val="center"/>
        <w:rPr>
          <w:rFonts w:ascii="Times New Roman" w:hAnsi="Times New Roman" w:cs="Times New Roman"/>
          <w:b/>
          <w:sz w:val="24"/>
          <w:szCs w:val="24"/>
          <w:lang w:val="ky-KG"/>
        </w:rPr>
      </w:pPr>
    </w:p>
    <w:tbl>
      <w:tblPr>
        <w:tblStyle w:val="a3"/>
        <w:tblW w:w="15559" w:type="dxa"/>
        <w:tblInd w:w="-567" w:type="dxa"/>
        <w:tblLook w:val="04A0" w:firstRow="1" w:lastRow="0" w:firstColumn="1" w:lastColumn="0" w:noHBand="0" w:noVBand="1"/>
      </w:tblPr>
      <w:tblGrid>
        <w:gridCol w:w="7393"/>
        <w:gridCol w:w="8166"/>
      </w:tblGrid>
      <w:tr w:rsidR="003C65ED" w:rsidRPr="00877930" w:rsidTr="00184B09">
        <w:tc>
          <w:tcPr>
            <w:tcW w:w="7393" w:type="dxa"/>
          </w:tcPr>
          <w:p w:rsidR="003C65ED" w:rsidRPr="00877930" w:rsidRDefault="003C65ED" w:rsidP="00184B09">
            <w:pPr>
              <w:pStyle w:val="tkTekst"/>
              <w:spacing w:after="100" w:afterAutospacing="1"/>
              <w:ind w:firstLine="0"/>
              <w:jc w:val="center"/>
              <w:rPr>
                <w:rFonts w:ascii="Times New Roman" w:hAnsi="Times New Roman" w:cs="Times New Roman"/>
                <w:b/>
                <w:sz w:val="24"/>
                <w:szCs w:val="24"/>
                <w:lang w:val="ky-KG"/>
              </w:rPr>
            </w:pPr>
            <w:r w:rsidRPr="00877930">
              <w:rPr>
                <w:rFonts w:ascii="Times New Roman" w:hAnsi="Times New Roman" w:cs="Times New Roman"/>
                <w:b/>
                <w:sz w:val="24"/>
                <w:szCs w:val="24"/>
                <w:lang w:val="ky-KG"/>
              </w:rPr>
              <w:t>Колдонуудагы редакция</w:t>
            </w:r>
          </w:p>
        </w:tc>
        <w:tc>
          <w:tcPr>
            <w:tcW w:w="8166" w:type="dxa"/>
          </w:tcPr>
          <w:p w:rsidR="003C65ED" w:rsidRPr="00877930" w:rsidRDefault="003C65ED" w:rsidP="00184B09">
            <w:pPr>
              <w:pStyle w:val="tkTekst"/>
              <w:spacing w:after="100" w:afterAutospacing="1"/>
              <w:ind w:firstLine="0"/>
              <w:jc w:val="center"/>
              <w:rPr>
                <w:rFonts w:ascii="Times New Roman" w:hAnsi="Times New Roman" w:cs="Times New Roman"/>
                <w:b/>
                <w:sz w:val="24"/>
                <w:szCs w:val="24"/>
                <w:lang w:val="ky-KG"/>
              </w:rPr>
            </w:pPr>
            <w:r w:rsidRPr="00877930">
              <w:rPr>
                <w:rFonts w:ascii="Times New Roman" w:hAnsi="Times New Roman" w:cs="Times New Roman"/>
                <w:b/>
                <w:sz w:val="24"/>
                <w:szCs w:val="24"/>
                <w:lang w:val="ky-KG"/>
              </w:rPr>
              <w:t>Сунушталып жаткан редакция</w:t>
            </w:r>
          </w:p>
        </w:tc>
      </w:tr>
      <w:tr w:rsidR="003C65ED" w:rsidRPr="00877930" w:rsidTr="00184B09">
        <w:tc>
          <w:tcPr>
            <w:tcW w:w="15559" w:type="dxa"/>
            <w:gridSpan w:val="2"/>
          </w:tcPr>
          <w:p w:rsidR="003C65ED" w:rsidRPr="00877930" w:rsidRDefault="003C65ED" w:rsidP="00184B09">
            <w:pPr>
              <w:pStyle w:val="tkTekst"/>
              <w:spacing w:after="100" w:afterAutospacing="1"/>
              <w:ind w:firstLine="0"/>
              <w:jc w:val="center"/>
              <w:rPr>
                <w:rFonts w:ascii="Times New Roman" w:hAnsi="Times New Roman" w:cs="Times New Roman"/>
                <w:b/>
                <w:sz w:val="24"/>
                <w:szCs w:val="24"/>
                <w:lang w:val="ky-KG"/>
              </w:rPr>
            </w:pPr>
            <w:r w:rsidRPr="00877930">
              <w:rPr>
                <w:rFonts w:ascii="Times New Roman" w:hAnsi="Times New Roman" w:cs="Times New Roman"/>
                <w:b/>
                <w:sz w:val="24"/>
                <w:szCs w:val="24"/>
                <w:lang w:val="ky-KG"/>
              </w:rPr>
              <w:t>Кыргыз Республикасынын Салык кодекси</w:t>
            </w:r>
          </w:p>
        </w:tc>
      </w:tr>
      <w:tr w:rsidR="003C65ED" w:rsidRPr="00293A54" w:rsidTr="003C65ED">
        <w:trPr>
          <w:trHeight w:val="419"/>
        </w:trPr>
        <w:tc>
          <w:tcPr>
            <w:tcW w:w="7393" w:type="dxa"/>
          </w:tcPr>
          <w:p w:rsidR="003C65ED" w:rsidRPr="00877930" w:rsidRDefault="003C65ED" w:rsidP="00184B09">
            <w:pPr>
              <w:pStyle w:val="tkTekst"/>
              <w:spacing w:after="100" w:afterAutospacing="1"/>
              <w:ind w:firstLine="0"/>
              <w:jc w:val="left"/>
              <w:rPr>
                <w:rFonts w:ascii="Times New Roman" w:hAnsi="Times New Roman" w:cs="Times New Roman"/>
                <w:b/>
                <w:bCs/>
                <w:color w:val="2B2B2B"/>
                <w:sz w:val="24"/>
                <w:szCs w:val="24"/>
                <w:shd w:val="clear" w:color="auto" w:fill="FFFFFF"/>
                <w:lang w:val="ky-KG"/>
              </w:rPr>
            </w:pPr>
            <w:r w:rsidRPr="00877930">
              <w:rPr>
                <w:rFonts w:ascii="Times New Roman" w:hAnsi="Times New Roman" w:cs="Times New Roman"/>
                <w:b/>
                <w:bCs/>
                <w:color w:val="2B2B2B"/>
                <w:sz w:val="24"/>
                <w:szCs w:val="24"/>
                <w:shd w:val="clear" w:color="auto" w:fill="FFFFFF"/>
                <w:lang w:val="ky-KG"/>
              </w:rPr>
              <w:t>100-берене. Салыктык текшерүүлөр түшүнүгү жана анын түрлөрү</w:t>
            </w:r>
          </w:p>
          <w:p w:rsidR="003C65ED" w:rsidRPr="00877930" w:rsidRDefault="003C65ED" w:rsidP="00184B09">
            <w:pPr>
              <w:pStyle w:val="tkTekst"/>
              <w:spacing w:after="100" w:afterAutospacing="1"/>
              <w:ind w:firstLine="0"/>
              <w:jc w:val="center"/>
              <w:rPr>
                <w:rFonts w:ascii="Times New Roman" w:hAnsi="Times New Roman" w:cs="Times New Roman"/>
                <w:b/>
                <w:bCs/>
                <w:color w:val="2B2B2B"/>
                <w:sz w:val="24"/>
                <w:szCs w:val="24"/>
                <w:shd w:val="clear" w:color="auto" w:fill="FFFFFF"/>
                <w:lang w:val="ky-KG"/>
              </w:rPr>
            </w:pPr>
            <w:r w:rsidRPr="00877930">
              <w:rPr>
                <w:rFonts w:ascii="Times New Roman" w:hAnsi="Times New Roman" w:cs="Times New Roman"/>
                <w:b/>
                <w:bCs/>
                <w:color w:val="2B2B2B"/>
                <w:sz w:val="24"/>
                <w:szCs w:val="24"/>
                <w:shd w:val="clear" w:color="auto" w:fill="FFFFFF"/>
                <w:lang w:val="ky-KG"/>
              </w:rPr>
              <w:t>...</w:t>
            </w:r>
          </w:p>
          <w:p w:rsidR="003C65ED" w:rsidRPr="00877930" w:rsidRDefault="003C65ED" w:rsidP="00184B09">
            <w:pPr>
              <w:pStyle w:val="tkTekst"/>
              <w:spacing w:after="100" w:afterAutospacing="1"/>
              <w:ind w:firstLine="0"/>
              <w:rPr>
                <w:rFonts w:ascii="Times New Roman" w:hAnsi="Times New Roman" w:cs="Times New Roman"/>
                <w:b/>
                <w:bCs/>
                <w:color w:val="2B2B2B"/>
                <w:sz w:val="24"/>
                <w:szCs w:val="24"/>
                <w:shd w:val="clear" w:color="auto" w:fill="FFFFFF"/>
                <w:lang w:val="ky-KG"/>
              </w:rPr>
            </w:pPr>
            <w:r w:rsidRPr="00877930">
              <w:rPr>
                <w:rFonts w:ascii="Times New Roman" w:hAnsi="Times New Roman" w:cs="Times New Roman"/>
                <w:b/>
                <w:bCs/>
                <w:color w:val="2B2B2B"/>
                <w:sz w:val="24"/>
                <w:szCs w:val="24"/>
                <w:shd w:val="clear" w:color="auto" w:fill="FFFFFF"/>
                <w:lang w:val="ky-KG"/>
              </w:rPr>
              <w:t>8. Жок</w:t>
            </w:r>
          </w:p>
          <w:p w:rsidR="003C65ED" w:rsidRPr="00877930" w:rsidRDefault="003C65ED" w:rsidP="00184B09">
            <w:pPr>
              <w:pStyle w:val="tkTekst"/>
              <w:spacing w:after="100" w:afterAutospacing="1"/>
              <w:ind w:firstLine="0"/>
              <w:rPr>
                <w:rFonts w:ascii="Times New Roman" w:hAnsi="Times New Roman" w:cs="Times New Roman"/>
                <w:b/>
                <w:bCs/>
                <w:color w:val="2B2B2B"/>
                <w:sz w:val="24"/>
                <w:szCs w:val="24"/>
                <w:shd w:val="clear" w:color="auto" w:fill="FFFFFF"/>
                <w:lang w:val="ky-KG"/>
              </w:rPr>
            </w:pPr>
          </w:p>
          <w:p w:rsidR="003C65ED" w:rsidRPr="00877930" w:rsidRDefault="003C65ED" w:rsidP="00184B09">
            <w:pPr>
              <w:pStyle w:val="tkTekst"/>
              <w:spacing w:after="100" w:afterAutospacing="1"/>
              <w:ind w:firstLine="0"/>
              <w:rPr>
                <w:rFonts w:ascii="Times New Roman" w:hAnsi="Times New Roman" w:cs="Times New Roman"/>
                <w:b/>
                <w:bCs/>
                <w:color w:val="2B2B2B"/>
                <w:sz w:val="24"/>
                <w:szCs w:val="24"/>
                <w:shd w:val="clear" w:color="auto" w:fill="FFFFFF"/>
                <w:lang w:val="ky-KG"/>
              </w:rPr>
            </w:pPr>
          </w:p>
          <w:p w:rsidR="003C65ED" w:rsidRPr="00877930" w:rsidRDefault="003C65ED" w:rsidP="00184B09">
            <w:pPr>
              <w:pStyle w:val="tkTekst"/>
              <w:spacing w:after="100" w:afterAutospacing="1"/>
              <w:ind w:firstLine="0"/>
              <w:rPr>
                <w:rFonts w:ascii="Times New Roman" w:hAnsi="Times New Roman" w:cs="Times New Roman"/>
                <w:b/>
                <w:bCs/>
                <w:color w:val="2B2B2B"/>
                <w:sz w:val="24"/>
                <w:szCs w:val="24"/>
                <w:shd w:val="clear" w:color="auto" w:fill="FFFFFF"/>
                <w:lang w:val="ky-KG"/>
              </w:rPr>
            </w:pPr>
          </w:p>
          <w:p w:rsidR="003C65ED" w:rsidRPr="00877930" w:rsidRDefault="003C65ED" w:rsidP="00184B09">
            <w:pPr>
              <w:pStyle w:val="tkTekst"/>
              <w:spacing w:after="100" w:afterAutospacing="1"/>
              <w:ind w:firstLine="0"/>
              <w:rPr>
                <w:rFonts w:ascii="Times New Roman" w:hAnsi="Times New Roman" w:cs="Times New Roman"/>
                <w:b/>
                <w:bCs/>
                <w:color w:val="2B2B2B"/>
                <w:sz w:val="24"/>
                <w:szCs w:val="24"/>
                <w:shd w:val="clear" w:color="auto" w:fill="FFFFFF"/>
                <w:lang w:val="ky-KG"/>
              </w:rPr>
            </w:pPr>
          </w:p>
          <w:p w:rsidR="003C65ED" w:rsidRPr="00877930" w:rsidRDefault="003C65ED" w:rsidP="00184B09">
            <w:pPr>
              <w:pStyle w:val="tkTekst"/>
              <w:spacing w:after="100" w:afterAutospacing="1"/>
              <w:ind w:firstLine="0"/>
              <w:rPr>
                <w:rFonts w:ascii="Times New Roman" w:hAnsi="Times New Roman" w:cs="Times New Roman"/>
                <w:b/>
                <w:bCs/>
                <w:color w:val="2B2B2B"/>
                <w:sz w:val="24"/>
                <w:szCs w:val="24"/>
                <w:shd w:val="clear" w:color="auto" w:fill="FFFFFF"/>
                <w:lang w:val="ky-KG"/>
              </w:rPr>
            </w:pPr>
          </w:p>
          <w:p w:rsidR="003C65ED" w:rsidRPr="00877930" w:rsidRDefault="003C65ED" w:rsidP="00184B09">
            <w:pPr>
              <w:pStyle w:val="tkTekst"/>
              <w:spacing w:after="100" w:afterAutospacing="1"/>
              <w:ind w:firstLine="0"/>
              <w:rPr>
                <w:rFonts w:ascii="Times New Roman" w:hAnsi="Times New Roman" w:cs="Times New Roman"/>
                <w:b/>
                <w:bCs/>
                <w:color w:val="2B2B2B"/>
                <w:sz w:val="24"/>
                <w:szCs w:val="24"/>
                <w:shd w:val="clear" w:color="auto" w:fill="FFFFFF"/>
                <w:lang w:val="ky-KG"/>
              </w:rPr>
            </w:pPr>
            <w:r>
              <w:rPr>
                <w:rFonts w:ascii="Times New Roman" w:hAnsi="Times New Roman" w:cs="Times New Roman"/>
                <w:b/>
                <w:bCs/>
                <w:color w:val="2B2B2B"/>
                <w:sz w:val="24"/>
                <w:szCs w:val="24"/>
                <w:shd w:val="clear" w:color="auto" w:fill="FFFFFF"/>
                <w:lang w:val="ky-KG"/>
              </w:rPr>
              <w:t>9</w:t>
            </w:r>
            <w:r w:rsidRPr="00877930">
              <w:rPr>
                <w:rFonts w:ascii="Times New Roman" w:hAnsi="Times New Roman" w:cs="Times New Roman"/>
                <w:b/>
                <w:bCs/>
                <w:color w:val="2B2B2B"/>
                <w:sz w:val="24"/>
                <w:szCs w:val="24"/>
                <w:shd w:val="clear" w:color="auto" w:fill="FFFFFF"/>
                <w:lang w:val="ky-KG"/>
              </w:rPr>
              <w:t>. Жок</w:t>
            </w:r>
          </w:p>
          <w:p w:rsidR="003C65ED" w:rsidRPr="00877930" w:rsidRDefault="003C65ED" w:rsidP="00184B09">
            <w:pPr>
              <w:pStyle w:val="tkTekst"/>
              <w:spacing w:after="100" w:afterAutospacing="1"/>
              <w:ind w:firstLine="0"/>
              <w:rPr>
                <w:rFonts w:ascii="Times New Roman" w:hAnsi="Times New Roman" w:cs="Times New Roman"/>
                <w:b/>
                <w:bCs/>
                <w:color w:val="2B2B2B"/>
                <w:sz w:val="24"/>
                <w:szCs w:val="24"/>
                <w:shd w:val="clear" w:color="auto" w:fill="FFFFFF"/>
                <w:lang w:val="ky-KG"/>
              </w:rPr>
            </w:pPr>
          </w:p>
          <w:p w:rsidR="003C65ED" w:rsidRPr="00877930" w:rsidRDefault="003C65ED" w:rsidP="00184B09">
            <w:pPr>
              <w:pStyle w:val="tkTekst"/>
              <w:spacing w:after="100" w:afterAutospacing="1"/>
              <w:ind w:firstLine="0"/>
              <w:rPr>
                <w:rFonts w:ascii="Times New Roman" w:hAnsi="Times New Roman" w:cs="Times New Roman"/>
                <w:b/>
                <w:sz w:val="24"/>
                <w:szCs w:val="24"/>
                <w:lang w:val="ky-KG"/>
              </w:rPr>
            </w:pPr>
          </w:p>
        </w:tc>
        <w:tc>
          <w:tcPr>
            <w:tcW w:w="8166" w:type="dxa"/>
          </w:tcPr>
          <w:p w:rsidR="003C65ED" w:rsidRPr="00877930" w:rsidRDefault="003C65ED" w:rsidP="00184B09">
            <w:pPr>
              <w:pStyle w:val="tkTekst"/>
              <w:spacing w:after="100" w:afterAutospacing="1"/>
              <w:ind w:firstLine="0"/>
              <w:jc w:val="left"/>
              <w:rPr>
                <w:rFonts w:ascii="Times New Roman" w:hAnsi="Times New Roman" w:cs="Times New Roman"/>
                <w:b/>
                <w:bCs/>
                <w:color w:val="2B2B2B"/>
                <w:sz w:val="24"/>
                <w:szCs w:val="24"/>
                <w:shd w:val="clear" w:color="auto" w:fill="FFFFFF"/>
                <w:lang w:val="ky-KG"/>
              </w:rPr>
            </w:pPr>
            <w:r w:rsidRPr="00877930">
              <w:rPr>
                <w:rFonts w:ascii="Times New Roman" w:hAnsi="Times New Roman" w:cs="Times New Roman"/>
                <w:b/>
                <w:bCs/>
                <w:color w:val="2B2B2B"/>
                <w:sz w:val="24"/>
                <w:szCs w:val="24"/>
                <w:shd w:val="clear" w:color="auto" w:fill="FFFFFF"/>
                <w:lang w:val="ky-KG"/>
              </w:rPr>
              <w:t>100-берене. Салыктык текшерүүлөр түшүнүгү жана анын түрлөрү</w:t>
            </w:r>
          </w:p>
          <w:p w:rsidR="003C65ED" w:rsidRPr="00877930" w:rsidRDefault="003C65ED" w:rsidP="00184B09">
            <w:pPr>
              <w:pStyle w:val="tkTekst"/>
              <w:spacing w:after="100" w:afterAutospacing="1"/>
              <w:ind w:firstLine="0"/>
              <w:jc w:val="center"/>
              <w:rPr>
                <w:rFonts w:ascii="Times New Roman" w:hAnsi="Times New Roman" w:cs="Times New Roman"/>
                <w:b/>
                <w:bCs/>
                <w:color w:val="2B2B2B"/>
                <w:sz w:val="24"/>
                <w:szCs w:val="24"/>
                <w:shd w:val="clear" w:color="auto" w:fill="FFFFFF"/>
                <w:lang w:val="ky-KG"/>
              </w:rPr>
            </w:pPr>
            <w:r w:rsidRPr="00877930">
              <w:rPr>
                <w:rFonts w:ascii="Times New Roman" w:hAnsi="Times New Roman" w:cs="Times New Roman"/>
                <w:b/>
                <w:bCs/>
                <w:color w:val="2B2B2B"/>
                <w:sz w:val="24"/>
                <w:szCs w:val="24"/>
                <w:shd w:val="clear" w:color="auto" w:fill="FFFFFF"/>
                <w:lang w:val="ky-KG"/>
              </w:rPr>
              <w:t>...</w:t>
            </w:r>
          </w:p>
          <w:p w:rsidR="003C65ED" w:rsidRPr="00877930" w:rsidRDefault="003C65ED" w:rsidP="003C65ED">
            <w:pPr>
              <w:ind w:firstLine="425"/>
              <w:jc w:val="both"/>
              <w:rPr>
                <w:rFonts w:ascii="Times New Roman" w:hAnsi="Times New Roman" w:cs="Times New Roman"/>
                <w:b/>
                <w:sz w:val="24"/>
                <w:szCs w:val="24"/>
                <w:lang w:val="ky-KG"/>
              </w:rPr>
            </w:pPr>
            <w:r w:rsidRPr="00877930">
              <w:rPr>
                <w:rFonts w:ascii="Times New Roman" w:hAnsi="Times New Roman" w:cs="Times New Roman"/>
                <w:b/>
                <w:sz w:val="24"/>
                <w:szCs w:val="24"/>
                <w:lang w:val="ky-KG"/>
              </w:rPr>
              <w:t>8. Козголгон кылмыш иштери боюнча, ошондой эле сотко чейинки өндүрүштүн алкагында ушул салык төлөөчүгө карата салыктык укук бузуу фактылары же салыкты туура эмес төлөө фактылары жөнүндө күбөлөндүргөн документалдык маалыматтардын болушу  боюнча кылмыш иши козголгондо (кылмыш жасады деп шектелгендиги тууралуу жазуу түрүндө маалымданат) көчмө пландан тышкаркы текшерүү же кайра текшерүү дайындалат.</w:t>
            </w:r>
          </w:p>
          <w:p w:rsidR="003C65ED" w:rsidRPr="00877930" w:rsidRDefault="003C65ED" w:rsidP="003C65ED">
            <w:pPr>
              <w:ind w:firstLine="425"/>
              <w:jc w:val="both"/>
              <w:rPr>
                <w:rFonts w:ascii="Times New Roman" w:hAnsi="Times New Roman" w:cs="Times New Roman"/>
                <w:b/>
                <w:sz w:val="24"/>
                <w:szCs w:val="24"/>
                <w:lang w:val="ky-KG"/>
              </w:rPr>
            </w:pPr>
            <w:r w:rsidRPr="00877930">
              <w:rPr>
                <w:rFonts w:ascii="Times New Roman" w:hAnsi="Times New Roman" w:cs="Times New Roman"/>
                <w:b/>
                <w:sz w:val="24"/>
                <w:szCs w:val="24"/>
                <w:lang w:val="ky-KG"/>
              </w:rPr>
              <w:t>Башка учурларда салык кызматынын органдары көчмө пландан тышкаркы текшерүү же кайра текшерүүнү дайындоо тууралуу чечим кабыл алууга укугу жок.</w:t>
            </w:r>
          </w:p>
          <w:p w:rsidR="003C65ED" w:rsidRDefault="003C65ED" w:rsidP="003C65ED">
            <w:pPr>
              <w:ind w:firstLine="425"/>
              <w:jc w:val="both"/>
              <w:rPr>
                <w:rFonts w:ascii="Times New Roman" w:hAnsi="Times New Roman" w:cs="Times New Roman"/>
                <w:b/>
                <w:sz w:val="24"/>
                <w:szCs w:val="24"/>
                <w:lang w:val="ky-KG"/>
              </w:rPr>
            </w:pPr>
          </w:p>
          <w:p w:rsidR="003C65ED" w:rsidRPr="00877930" w:rsidRDefault="003C65ED" w:rsidP="003C65ED">
            <w:pPr>
              <w:ind w:firstLine="425"/>
              <w:jc w:val="both"/>
              <w:rPr>
                <w:rFonts w:ascii="Times New Roman" w:hAnsi="Times New Roman" w:cs="Times New Roman"/>
                <w:b/>
                <w:sz w:val="24"/>
                <w:szCs w:val="24"/>
                <w:lang w:val="ky-KG"/>
              </w:rPr>
            </w:pPr>
            <w:r w:rsidRPr="00877930">
              <w:rPr>
                <w:rFonts w:ascii="Times New Roman" w:hAnsi="Times New Roman" w:cs="Times New Roman"/>
                <w:b/>
                <w:sz w:val="24"/>
                <w:szCs w:val="24"/>
                <w:lang w:val="ky-KG"/>
              </w:rPr>
              <w:t>9. Салык кызматынын органдары салыкты туура эмес төлөө фактылары жөнүндө күбөлөндүргөн тастыкталган документалдык маалыматтары жок чалык төлөөчүлөргө карата укук коргоочу жана башка мамлекеттик органдардын каттары жана/же тиешелүү кайрылуулары менен көчмө пландан тышкаркы текшерүүнү же кайра текшерүүнү дайындоо жөнүндө чечим кабыл алууга укугу жок.”</w:t>
            </w:r>
          </w:p>
        </w:tc>
      </w:tr>
    </w:tbl>
    <w:p w:rsidR="003C65ED" w:rsidRPr="00877930" w:rsidRDefault="003C65ED" w:rsidP="003C65ED">
      <w:pPr>
        <w:pStyle w:val="tkTekst"/>
        <w:spacing w:after="100" w:afterAutospacing="1" w:line="240" w:lineRule="auto"/>
        <w:ind w:left="-567"/>
        <w:rPr>
          <w:rFonts w:ascii="Times New Roman" w:hAnsi="Times New Roman" w:cs="Times New Roman"/>
          <w:sz w:val="24"/>
          <w:szCs w:val="24"/>
          <w:lang w:val="ky-KG"/>
        </w:rPr>
      </w:pPr>
      <w:bookmarkStart w:id="0" w:name="_GoBack"/>
      <w:bookmarkEnd w:id="0"/>
    </w:p>
    <w:sectPr w:rsidR="003C65ED" w:rsidRPr="00877930" w:rsidSect="003C65ED">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ED"/>
    <w:rsid w:val="000E161D"/>
    <w:rsid w:val="00293A54"/>
    <w:rsid w:val="003C65ED"/>
    <w:rsid w:val="00816A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5E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C65ED"/>
    <w:pPr>
      <w:spacing w:after="60"/>
      <w:ind w:firstLine="567"/>
      <w:jc w:val="both"/>
    </w:pPr>
    <w:rPr>
      <w:rFonts w:ascii="Arial" w:eastAsia="Times New Roman" w:hAnsi="Arial" w:cs="Arial"/>
      <w:sz w:val="20"/>
      <w:szCs w:val="20"/>
    </w:rPr>
  </w:style>
  <w:style w:type="table" w:styleId="a3">
    <w:name w:val="Table Grid"/>
    <w:basedOn w:val="a1"/>
    <w:uiPriority w:val="59"/>
    <w:rsid w:val="003C65E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5E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C65ED"/>
    <w:pPr>
      <w:spacing w:after="60"/>
      <w:ind w:firstLine="567"/>
      <w:jc w:val="both"/>
    </w:pPr>
    <w:rPr>
      <w:rFonts w:ascii="Arial" w:eastAsia="Times New Roman" w:hAnsi="Arial" w:cs="Arial"/>
      <w:sz w:val="20"/>
      <w:szCs w:val="20"/>
    </w:rPr>
  </w:style>
  <w:style w:type="table" w:styleId="a3">
    <w:name w:val="Table Grid"/>
    <w:basedOn w:val="a1"/>
    <w:uiPriority w:val="59"/>
    <w:rsid w:val="003C65E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189</Words>
  <Characters>1078</Characters>
  <Application>Microsoft Office Word</Application>
  <DocSecurity>0</DocSecurity>
  <Lines>8</Lines>
  <Paragraphs>2</Paragraphs>
  <ScaleCrop>false</ScaleCrop>
  <Company>SPecialiST RePack</Company>
  <LinksUpToDate>false</LinksUpToDate>
  <CharactersWithSpaces>1265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Назира БНЖ. Бегматова</dc:creator>
  <cp:lastModifiedBy>Назира БНЖ. Бегматова</cp:lastModifiedBy>
  <cp:revision>2</cp:revision>
  <dcterms:created xsi:type="dcterms:W3CDTF">2019-11-15T06:05:00Z</dcterms:created>
  <dcterms:modified xsi:type="dcterms:W3CDTF">2019-11-15T06:31:00Z</dcterms:modified>
</cp:coreProperties>
</file>